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8B1BD" w14:textId="22E007E0" w:rsidR="00F754A5" w:rsidRPr="00F754A5" w:rsidRDefault="00F754A5" w:rsidP="00F754A5">
      <w:pPr>
        <w:rPr>
          <w:rFonts w:ascii="Arial" w:hAnsi="Arial" w:cs="Arial"/>
          <w:b/>
          <w:bCs/>
          <w:sz w:val="24"/>
          <w:szCs w:val="24"/>
        </w:rPr>
      </w:pPr>
      <w:bookmarkStart w:id="0" w:name="_GoBack"/>
      <w:r w:rsidRPr="00F754A5">
        <w:rPr>
          <w:rFonts w:ascii="Arial" w:hAnsi="Arial" w:cs="Arial"/>
          <w:b/>
          <w:bCs/>
          <w:sz w:val="24"/>
          <w:szCs w:val="24"/>
        </w:rPr>
        <w:t>ICO response in relation to SARS requests from patients</w:t>
      </w:r>
    </w:p>
    <w:bookmarkEnd w:id="0"/>
    <w:p w14:paraId="66F9A6C1" w14:textId="77777777" w:rsidR="00F754A5" w:rsidRPr="00F754A5" w:rsidRDefault="00F754A5" w:rsidP="00F754A5">
      <w:pPr>
        <w:rPr>
          <w:rFonts w:ascii="Arial" w:hAnsi="Arial" w:cs="Arial"/>
          <w:sz w:val="24"/>
          <w:szCs w:val="24"/>
        </w:rPr>
      </w:pPr>
    </w:p>
    <w:p w14:paraId="127F1AA0" w14:textId="4DC2B321" w:rsidR="00F754A5" w:rsidRPr="00F754A5" w:rsidRDefault="00F754A5" w:rsidP="00F754A5">
      <w:pPr>
        <w:rPr>
          <w:rFonts w:ascii="Arial" w:hAnsi="Arial" w:cs="Arial"/>
          <w:sz w:val="24"/>
          <w:szCs w:val="24"/>
        </w:rPr>
      </w:pPr>
      <w:r w:rsidRPr="00F754A5">
        <w:rPr>
          <w:rFonts w:ascii="Arial" w:hAnsi="Arial" w:cs="Arial"/>
          <w:sz w:val="24"/>
          <w:szCs w:val="24"/>
        </w:rPr>
        <w:t>Gillian Farmer</w:t>
      </w:r>
    </w:p>
    <w:p w14:paraId="312D1DCE" w14:textId="753D561A" w:rsidR="00F754A5" w:rsidRPr="00F754A5" w:rsidRDefault="00F754A5" w:rsidP="00F754A5">
      <w:pPr>
        <w:rPr>
          <w:rFonts w:ascii="Arial" w:hAnsi="Arial" w:cs="Arial"/>
          <w:sz w:val="24"/>
          <w:szCs w:val="24"/>
        </w:rPr>
      </w:pPr>
      <w:r w:rsidRPr="00F754A5">
        <w:rPr>
          <w:rFonts w:ascii="Arial" w:hAnsi="Arial" w:cs="Arial"/>
          <w:sz w:val="24"/>
          <w:szCs w:val="24"/>
        </w:rPr>
        <w:t xml:space="preserve">14:17 </w:t>
      </w:r>
      <w:r>
        <w:rPr>
          <w:rFonts w:ascii="Arial" w:hAnsi="Arial" w:cs="Arial"/>
          <w:sz w:val="24"/>
          <w:szCs w:val="24"/>
        </w:rPr>
        <w:t xml:space="preserve">  25/03/2020</w:t>
      </w:r>
    </w:p>
    <w:p w14:paraId="01E3216B" w14:textId="77777777" w:rsidR="00F754A5" w:rsidRPr="00F754A5" w:rsidRDefault="00F754A5" w:rsidP="00F754A5">
      <w:pPr>
        <w:rPr>
          <w:rFonts w:ascii="Arial" w:hAnsi="Arial" w:cs="Arial"/>
          <w:sz w:val="24"/>
          <w:szCs w:val="24"/>
        </w:rPr>
      </w:pPr>
    </w:p>
    <w:p w14:paraId="0185A4BF" w14:textId="77777777" w:rsidR="00F754A5" w:rsidRPr="00F754A5" w:rsidRDefault="00F754A5" w:rsidP="00F754A5">
      <w:pPr>
        <w:rPr>
          <w:rFonts w:ascii="Arial" w:hAnsi="Arial" w:cs="Arial"/>
          <w:sz w:val="24"/>
          <w:szCs w:val="24"/>
        </w:rPr>
      </w:pPr>
      <w:r w:rsidRPr="00F754A5">
        <w:rPr>
          <w:rFonts w:ascii="Arial" w:hAnsi="Arial" w:cs="Arial"/>
          <w:sz w:val="24"/>
          <w:szCs w:val="24"/>
        </w:rPr>
        <w:t xml:space="preserve">  Please note the following from the ICO in this regard: </w:t>
      </w:r>
    </w:p>
    <w:p w14:paraId="7F0DE091" w14:textId="77777777" w:rsidR="00F754A5" w:rsidRPr="00F754A5" w:rsidRDefault="00F754A5" w:rsidP="00F754A5">
      <w:pPr>
        <w:rPr>
          <w:rFonts w:ascii="Arial" w:hAnsi="Arial" w:cs="Arial"/>
          <w:sz w:val="24"/>
          <w:szCs w:val="24"/>
        </w:rPr>
      </w:pPr>
    </w:p>
    <w:p w14:paraId="526D1FD1" w14:textId="77777777" w:rsidR="00F754A5" w:rsidRPr="00F754A5" w:rsidRDefault="00F754A5" w:rsidP="00F754A5">
      <w:pPr>
        <w:rPr>
          <w:rFonts w:ascii="Arial" w:hAnsi="Arial" w:cs="Arial"/>
          <w:sz w:val="24"/>
          <w:szCs w:val="24"/>
        </w:rPr>
      </w:pPr>
      <w:r w:rsidRPr="00F754A5">
        <w:rPr>
          <w:rFonts w:ascii="Arial" w:hAnsi="Arial" w:cs="Arial"/>
          <w:sz w:val="24"/>
          <w:szCs w:val="24"/>
        </w:rPr>
        <w:t>“During the pandemic, we are worried that our data protection practices might not meet our usual standard or our response to information rights requests will be longer. Will the ICO take regulatory action against us?</w:t>
      </w:r>
    </w:p>
    <w:p w14:paraId="3F6A7968" w14:textId="77777777" w:rsidR="00F754A5" w:rsidRPr="00F754A5" w:rsidRDefault="00F754A5" w:rsidP="00F754A5">
      <w:pPr>
        <w:rPr>
          <w:rFonts w:ascii="Arial" w:hAnsi="Arial" w:cs="Arial"/>
          <w:sz w:val="24"/>
          <w:szCs w:val="24"/>
        </w:rPr>
      </w:pPr>
    </w:p>
    <w:p w14:paraId="72C05482" w14:textId="77777777" w:rsidR="00F754A5" w:rsidRPr="00F754A5" w:rsidRDefault="00F754A5" w:rsidP="00F754A5">
      <w:pPr>
        <w:rPr>
          <w:rFonts w:ascii="Arial" w:hAnsi="Arial" w:cs="Arial"/>
          <w:sz w:val="24"/>
          <w:szCs w:val="24"/>
        </w:rPr>
      </w:pPr>
      <w:r w:rsidRPr="00F754A5">
        <w:rPr>
          <w:rFonts w:ascii="Arial" w:hAnsi="Arial" w:cs="Arial"/>
          <w:sz w:val="24"/>
          <w:szCs w:val="24"/>
        </w:rPr>
        <w:t>No. We understand that resources, whether they are finances or people, might be diverted away from usual compliance or information governance work. We won’t penalise organisations that we know need to prioritise other areas or adapt their usual approach during this extraordinary period.</w:t>
      </w:r>
    </w:p>
    <w:p w14:paraId="5776F53D" w14:textId="77777777" w:rsidR="00F754A5" w:rsidRPr="00F754A5" w:rsidRDefault="00F754A5" w:rsidP="00F754A5">
      <w:pPr>
        <w:rPr>
          <w:rFonts w:ascii="Arial" w:hAnsi="Arial" w:cs="Arial"/>
          <w:sz w:val="24"/>
          <w:szCs w:val="24"/>
        </w:rPr>
      </w:pPr>
    </w:p>
    <w:p w14:paraId="09AB024D" w14:textId="77777777" w:rsidR="00F754A5" w:rsidRPr="00F754A5" w:rsidRDefault="00F754A5" w:rsidP="00F754A5">
      <w:pPr>
        <w:rPr>
          <w:rFonts w:ascii="Arial" w:hAnsi="Arial" w:cs="Arial"/>
          <w:sz w:val="24"/>
          <w:szCs w:val="24"/>
        </w:rPr>
      </w:pPr>
      <w:r w:rsidRPr="00F754A5">
        <w:rPr>
          <w:rFonts w:ascii="Arial" w:hAnsi="Arial" w:cs="Arial"/>
          <w:sz w:val="24"/>
          <w:szCs w:val="24"/>
        </w:rPr>
        <w:t>We can’t extend statutory timescales, but we will tell people through our own communication channels that they may experience understandable delays when making information rights requests during the pandemic.”</w:t>
      </w:r>
    </w:p>
    <w:p w14:paraId="0083EEFC" w14:textId="77777777" w:rsidR="00F754A5" w:rsidRPr="00F754A5" w:rsidRDefault="00F754A5" w:rsidP="00F754A5">
      <w:pPr>
        <w:rPr>
          <w:rFonts w:ascii="Arial" w:hAnsi="Arial" w:cs="Arial"/>
          <w:sz w:val="24"/>
          <w:szCs w:val="24"/>
        </w:rPr>
      </w:pPr>
    </w:p>
    <w:p w14:paraId="6073F710" w14:textId="77777777" w:rsidR="00F754A5" w:rsidRPr="00F754A5" w:rsidRDefault="00F754A5" w:rsidP="00F754A5">
      <w:pPr>
        <w:rPr>
          <w:rFonts w:ascii="Arial" w:hAnsi="Arial" w:cs="Arial"/>
          <w:sz w:val="24"/>
          <w:szCs w:val="24"/>
        </w:rPr>
      </w:pPr>
      <w:r w:rsidRPr="00F754A5">
        <w:rPr>
          <w:rFonts w:ascii="Arial" w:hAnsi="Arial" w:cs="Arial"/>
          <w:sz w:val="24"/>
          <w:szCs w:val="24"/>
        </w:rPr>
        <w:t>Best wishes,</w:t>
      </w:r>
    </w:p>
    <w:p w14:paraId="5BD9FF86" w14:textId="77777777" w:rsidR="00F754A5" w:rsidRPr="00F754A5" w:rsidRDefault="00F754A5" w:rsidP="00F754A5">
      <w:pPr>
        <w:rPr>
          <w:rFonts w:ascii="Arial" w:hAnsi="Arial" w:cs="Arial"/>
          <w:sz w:val="24"/>
          <w:szCs w:val="24"/>
        </w:rPr>
      </w:pPr>
    </w:p>
    <w:p w14:paraId="552C8D66" w14:textId="77777777" w:rsidR="00F754A5" w:rsidRPr="00F754A5" w:rsidRDefault="00F754A5" w:rsidP="00F754A5">
      <w:pPr>
        <w:rPr>
          <w:rFonts w:ascii="Arial" w:hAnsi="Arial" w:cs="Arial"/>
          <w:sz w:val="24"/>
          <w:szCs w:val="24"/>
        </w:rPr>
      </w:pPr>
      <w:r w:rsidRPr="00F754A5">
        <w:rPr>
          <w:rFonts w:ascii="Arial" w:hAnsi="Arial" w:cs="Arial"/>
          <w:sz w:val="24"/>
          <w:szCs w:val="24"/>
        </w:rPr>
        <w:t>Gill</w:t>
      </w:r>
    </w:p>
    <w:p w14:paraId="2939541A" w14:textId="77777777" w:rsidR="00F754A5" w:rsidRPr="00F754A5" w:rsidRDefault="00F754A5" w:rsidP="00F754A5">
      <w:pPr>
        <w:rPr>
          <w:rFonts w:ascii="Arial" w:hAnsi="Arial" w:cs="Arial"/>
          <w:sz w:val="24"/>
          <w:szCs w:val="24"/>
        </w:rPr>
      </w:pPr>
    </w:p>
    <w:p w14:paraId="175C3F51" w14:textId="77777777" w:rsidR="00F754A5" w:rsidRPr="00F754A5" w:rsidRDefault="00F754A5" w:rsidP="00F754A5">
      <w:pPr>
        <w:rPr>
          <w:rFonts w:ascii="Arial" w:hAnsi="Arial" w:cs="Arial"/>
          <w:sz w:val="24"/>
          <w:szCs w:val="24"/>
        </w:rPr>
      </w:pPr>
      <w:r w:rsidRPr="00F754A5">
        <w:rPr>
          <w:rFonts w:ascii="Arial" w:hAnsi="Arial" w:cs="Arial"/>
          <w:sz w:val="24"/>
          <w:szCs w:val="24"/>
        </w:rPr>
        <w:t>Dr Gillian Farmer</w:t>
      </w:r>
    </w:p>
    <w:p w14:paraId="48F5C00C" w14:textId="77777777" w:rsidR="00F754A5" w:rsidRPr="00F754A5" w:rsidRDefault="00F754A5" w:rsidP="00F754A5">
      <w:pPr>
        <w:rPr>
          <w:rFonts w:ascii="Arial" w:hAnsi="Arial" w:cs="Arial"/>
          <w:sz w:val="24"/>
          <w:szCs w:val="24"/>
        </w:rPr>
      </w:pPr>
    </w:p>
    <w:p w14:paraId="16D559FD" w14:textId="77777777" w:rsidR="00F754A5" w:rsidRPr="00F754A5" w:rsidRDefault="00F754A5" w:rsidP="00F754A5">
      <w:pPr>
        <w:rPr>
          <w:rFonts w:ascii="Arial" w:hAnsi="Arial" w:cs="Arial"/>
          <w:sz w:val="24"/>
          <w:szCs w:val="24"/>
        </w:rPr>
      </w:pPr>
      <w:r w:rsidRPr="00F754A5">
        <w:rPr>
          <w:rFonts w:ascii="Arial" w:hAnsi="Arial" w:cs="Arial"/>
          <w:sz w:val="24"/>
          <w:szCs w:val="24"/>
        </w:rPr>
        <w:t>Worcestershire LMC Secretary</w:t>
      </w:r>
    </w:p>
    <w:p w14:paraId="11E9F948" w14:textId="77777777" w:rsidR="00F754A5" w:rsidRPr="00F754A5" w:rsidRDefault="00F754A5" w:rsidP="00F754A5">
      <w:pPr>
        <w:rPr>
          <w:rFonts w:ascii="Arial" w:hAnsi="Arial" w:cs="Arial"/>
          <w:sz w:val="24"/>
          <w:szCs w:val="24"/>
        </w:rPr>
      </w:pPr>
    </w:p>
    <w:p w14:paraId="580D05BD" w14:textId="77777777" w:rsidR="00F754A5" w:rsidRPr="00F754A5" w:rsidRDefault="00F754A5" w:rsidP="00F754A5">
      <w:pPr>
        <w:rPr>
          <w:rFonts w:ascii="Arial" w:hAnsi="Arial" w:cs="Arial"/>
          <w:sz w:val="24"/>
          <w:szCs w:val="24"/>
        </w:rPr>
      </w:pPr>
      <w:r w:rsidRPr="00F754A5">
        <w:rPr>
          <w:rFonts w:ascii="Arial" w:hAnsi="Arial" w:cs="Arial"/>
          <w:sz w:val="24"/>
          <w:szCs w:val="24"/>
        </w:rPr>
        <w:t xml:space="preserve">Worcestershire and </w:t>
      </w:r>
      <w:proofErr w:type="gramStart"/>
      <w:r w:rsidRPr="00F754A5">
        <w:rPr>
          <w:rFonts w:ascii="Arial" w:hAnsi="Arial" w:cs="Arial"/>
          <w:sz w:val="24"/>
          <w:szCs w:val="24"/>
        </w:rPr>
        <w:t>Herefordshire  Local</w:t>
      </w:r>
      <w:proofErr w:type="gramEnd"/>
      <w:r w:rsidRPr="00F754A5">
        <w:rPr>
          <w:rFonts w:ascii="Arial" w:hAnsi="Arial" w:cs="Arial"/>
          <w:sz w:val="24"/>
          <w:szCs w:val="24"/>
        </w:rPr>
        <w:t xml:space="preserve"> Medical Committees Ltd</w:t>
      </w:r>
    </w:p>
    <w:p w14:paraId="06A2018D" w14:textId="77777777" w:rsidR="00F754A5" w:rsidRPr="00F754A5" w:rsidRDefault="00F754A5" w:rsidP="00F754A5">
      <w:pPr>
        <w:rPr>
          <w:rFonts w:ascii="Arial" w:hAnsi="Arial" w:cs="Arial"/>
          <w:sz w:val="24"/>
          <w:szCs w:val="24"/>
        </w:rPr>
      </w:pPr>
    </w:p>
    <w:sectPr w:rsidR="00F754A5" w:rsidRPr="00F75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A5"/>
    <w:rsid w:val="003A5EB3"/>
    <w:rsid w:val="00F75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2161"/>
  <w15:chartTrackingRefBased/>
  <w15:docId w15:val="{5CD4E169-765E-4A30-8C11-519415AD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684261">
      <w:bodyDiv w:val="1"/>
      <w:marLeft w:val="0"/>
      <w:marRight w:val="0"/>
      <w:marTop w:val="0"/>
      <w:marBottom w:val="0"/>
      <w:divBdr>
        <w:top w:val="none" w:sz="0" w:space="0" w:color="auto"/>
        <w:left w:val="none" w:sz="0" w:space="0" w:color="auto"/>
        <w:bottom w:val="none" w:sz="0" w:space="0" w:color="auto"/>
        <w:right w:val="none" w:sz="0" w:space="0" w:color="auto"/>
      </w:divBdr>
      <w:divsChild>
        <w:div w:id="253511726">
          <w:marLeft w:val="0"/>
          <w:marRight w:val="0"/>
          <w:marTop w:val="0"/>
          <w:marBottom w:val="0"/>
          <w:divBdr>
            <w:top w:val="none" w:sz="0" w:space="0" w:color="auto"/>
            <w:left w:val="none" w:sz="0" w:space="0" w:color="auto"/>
            <w:bottom w:val="none" w:sz="0" w:space="0" w:color="auto"/>
            <w:right w:val="none" w:sz="0" w:space="0" w:color="auto"/>
          </w:divBdr>
          <w:divsChild>
            <w:div w:id="383871661">
              <w:marLeft w:val="0"/>
              <w:marRight w:val="0"/>
              <w:marTop w:val="0"/>
              <w:marBottom w:val="0"/>
              <w:divBdr>
                <w:top w:val="none" w:sz="0" w:space="0" w:color="auto"/>
                <w:left w:val="none" w:sz="0" w:space="0" w:color="auto"/>
                <w:bottom w:val="none" w:sz="0" w:space="0" w:color="auto"/>
                <w:right w:val="none" w:sz="0" w:space="0" w:color="auto"/>
              </w:divBdr>
              <w:divsChild>
                <w:div w:id="519196448">
                  <w:marLeft w:val="0"/>
                  <w:marRight w:val="0"/>
                  <w:marTop w:val="0"/>
                  <w:marBottom w:val="0"/>
                  <w:divBdr>
                    <w:top w:val="none" w:sz="0" w:space="0" w:color="auto"/>
                    <w:left w:val="none" w:sz="0" w:space="0" w:color="auto"/>
                    <w:bottom w:val="none" w:sz="0" w:space="0" w:color="auto"/>
                    <w:right w:val="none" w:sz="0" w:space="0" w:color="auto"/>
                  </w:divBdr>
                  <w:divsChild>
                    <w:div w:id="37211843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913856274">
          <w:marLeft w:val="0"/>
          <w:marRight w:val="0"/>
          <w:marTop w:val="0"/>
          <w:marBottom w:val="0"/>
          <w:divBdr>
            <w:top w:val="none" w:sz="0" w:space="0" w:color="auto"/>
            <w:left w:val="none" w:sz="0" w:space="0" w:color="auto"/>
            <w:bottom w:val="none" w:sz="0" w:space="0" w:color="auto"/>
            <w:right w:val="none" w:sz="0" w:space="0" w:color="auto"/>
          </w:divBdr>
          <w:divsChild>
            <w:div w:id="236861312">
              <w:marLeft w:val="0"/>
              <w:marRight w:val="0"/>
              <w:marTop w:val="0"/>
              <w:marBottom w:val="0"/>
              <w:divBdr>
                <w:top w:val="none" w:sz="0" w:space="0" w:color="auto"/>
                <w:left w:val="none" w:sz="0" w:space="0" w:color="auto"/>
                <w:bottom w:val="none" w:sz="0" w:space="0" w:color="auto"/>
                <w:right w:val="none" w:sz="0" w:space="0" w:color="auto"/>
              </w:divBdr>
              <w:divsChild>
                <w:div w:id="1849783268">
                  <w:marLeft w:val="0"/>
                  <w:marRight w:val="0"/>
                  <w:marTop w:val="0"/>
                  <w:marBottom w:val="0"/>
                  <w:divBdr>
                    <w:top w:val="none" w:sz="0" w:space="0" w:color="auto"/>
                    <w:left w:val="none" w:sz="0" w:space="0" w:color="auto"/>
                    <w:bottom w:val="none" w:sz="0" w:space="0" w:color="auto"/>
                    <w:right w:val="none" w:sz="0" w:space="0" w:color="auto"/>
                  </w:divBdr>
                  <w:divsChild>
                    <w:div w:id="1721904851">
                      <w:marLeft w:val="0"/>
                      <w:marRight w:val="0"/>
                      <w:marTop w:val="0"/>
                      <w:marBottom w:val="0"/>
                      <w:divBdr>
                        <w:top w:val="none" w:sz="0" w:space="0" w:color="auto"/>
                        <w:left w:val="none" w:sz="0" w:space="0" w:color="auto"/>
                        <w:bottom w:val="none" w:sz="0" w:space="0" w:color="auto"/>
                        <w:right w:val="none" w:sz="0" w:space="0" w:color="auto"/>
                      </w:divBdr>
                      <w:divsChild>
                        <w:div w:id="1913731706">
                          <w:marLeft w:val="0"/>
                          <w:marRight w:val="0"/>
                          <w:marTop w:val="0"/>
                          <w:marBottom w:val="0"/>
                          <w:divBdr>
                            <w:top w:val="single" w:sz="2" w:space="0" w:color="EFEFEF"/>
                            <w:left w:val="none" w:sz="0" w:space="0" w:color="auto"/>
                            <w:bottom w:val="none" w:sz="0" w:space="0" w:color="auto"/>
                            <w:right w:val="none" w:sz="0" w:space="0" w:color="auto"/>
                          </w:divBdr>
                          <w:divsChild>
                            <w:div w:id="2031443687">
                              <w:marLeft w:val="0"/>
                              <w:marRight w:val="0"/>
                              <w:marTop w:val="0"/>
                              <w:marBottom w:val="0"/>
                              <w:divBdr>
                                <w:top w:val="none" w:sz="0" w:space="0" w:color="auto"/>
                                <w:left w:val="none" w:sz="0" w:space="0" w:color="auto"/>
                                <w:bottom w:val="none" w:sz="0" w:space="0" w:color="auto"/>
                                <w:right w:val="none" w:sz="0" w:space="0" w:color="auto"/>
                              </w:divBdr>
                              <w:divsChild>
                                <w:div w:id="879711268">
                                  <w:marLeft w:val="0"/>
                                  <w:marRight w:val="0"/>
                                  <w:marTop w:val="0"/>
                                  <w:marBottom w:val="0"/>
                                  <w:divBdr>
                                    <w:top w:val="none" w:sz="0" w:space="0" w:color="auto"/>
                                    <w:left w:val="none" w:sz="0" w:space="0" w:color="auto"/>
                                    <w:bottom w:val="none" w:sz="0" w:space="0" w:color="auto"/>
                                    <w:right w:val="none" w:sz="0" w:space="0" w:color="auto"/>
                                  </w:divBdr>
                                  <w:divsChild>
                                    <w:div w:id="1564875772">
                                      <w:marLeft w:val="0"/>
                                      <w:marRight w:val="0"/>
                                      <w:marTop w:val="0"/>
                                      <w:marBottom w:val="0"/>
                                      <w:divBdr>
                                        <w:top w:val="none" w:sz="0" w:space="0" w:color="auto"/>
                                        <w:left w:val="none" w:sz="0" w:space="0" w:color="auto"/>
                                        <w:bottom w:val="none" w:sz="0" w:space="0" w:color="auto"/>
                                        <w:right w:val="none" w:sz="0" w:space="0" w:color="auto"/>
                                      </w:divBdr>
                                      <w:divsChild>
                                        <w:div w:id="984552829">
                                          <w:marLeft w:val="0"/>
                                          <w:marRight w:val="0"/>
                                          <w:marTop w:val="0"/>
                                          <w:marBottom w:val="0"/>
                                          <w:divBdr>
                                            <w:top w:val="none" w:sz="0" w:space="0" w:color="auto"/>
                                            <w:left w:val="none" w:sz="0" w:space="0" w:color="auto"/>
                                            <w:bottom w:val="none" w:sz="0" w:space="0" w:color="auto"/>
                                            <w:right w:val="none" w:sz="0" w:space="0" w:color="auto"/>
                                          </w:divBdr>
                                          <w:divsChild>
                                            <w:div w:id="2111508065">
                                              <w:marLeft w:val="0"/>
                                              <w:marRight w:val="0"/>
                                              <w:marTop w:val="0"/>
                                              <w:marBottom w:val="0"/>
                                              <w:divBdr>
                                                <w:top w:val="none" w:sz="0" w:space="0" w:color="auto"/>
                                                <w:left w:val="none" w:sz="0" w:space="0" w:color="auto"/>
                                                <w:bottom w:val="none" w:sz="0" w:space="0" w:color="auto"/>
                                                <w:right w:val="none" w:sz="0" w:space="0" w:color="auto"/>
                                              </w:divBdr>
                                              <w:divsChild>
                                                <w:div w:id="925843570">
                                                  <w:marLeft w:val="0"/>
                                                  <w:marRight w:val="0"/>
                                                  <w:marTop w:val="0"/>
                                                  <w:marBottom w:val="0"/>
                                                  <w:divBdr>
                                                    <w:top w:val="none" w:sz="0" w:space="0" w:color="auto"/>
                                                    <w:left w:val="none" w:sz="0" w:space="0" w:color="auto"/>
                                                    <w:bottom w:val="none" w:sz="0" w:space="0" w:color="auto"/>
                                                    <w:right w:val="none" w:sz="0" w:space="0" w:color="auto"/>
                                                  </w:divBdr>
                                                </w:div>
                                              </w:divsChild>
                                            </w:div>
                                            <w:div w:id="395712402">
                                              <w:marLeft w:val="0"/>
                                              <w:marRight w:val="0"/>
                                              <w:marTop w:val="0"/>
                                              <w:marBottom w:val="0"/>
                                              <w:divBdr>
                                                <w:top w:val="none" w:sz="0" w:space="0" w:color="auto"/>
                                                <w:left w:val="none" w:sz="0" w:space="0" w:color="auto"/>
                                                <w:bottom w:val="none" w:sz="0" w:space="0" w:color="auto"/>
                                                <w:right w:val="none" w:sz="0" w:space="0" w:color="auto"/>
                                              </w:divBdr>
                                              <w:divsChild>
                                                <w:div w:id="288513514">
                                                  <w:marLeft w:val="0"/>
                                                  <w:marRight w:val="0"/>
                                                  <w:marTop w:val="0"/>
                                                  <w:marBottom w:val="0"/>
                                                  <w:divBdr>
                                                    <w:top w:val="none" w:sz="0" w:space="0" w:color="auto"/>
                                                    <w:left w:val="none" w:sz="0" w:space="0" w:color="auto"/>
                                                    <w:bottom w:val="none" w:sz="0" w:space="0" w:color="auto"/>
                                                    <w:right w:val="none" w:sz="0" w:space="0" w:color="auto"/>
                                                  </w:divBdr>
                                                  <w:divsChild>
                                                    <w:div w:id="394816886">
                                                      <w:marLeft w:val="0"/>
                                                      <w:marRight w:val="0"/>
                                                      <w:marTop w:val="0"/>
                                                      <w:marBottom w:val="0"/>
                                                      <w:divBdr>
                                                        <w:top w:val="none" w:sz="0" w:space="0" w:color="auto"/>
                                                        <w:left w:val="none" w:sz="0" w:space="0" w:color="auto"/>
                                                        <w:bottom w:val="none" w:sz="0" w:space="0" w:color="auto"/>
                                                        <w:right w:val="none" w:sz="0" w:space="0" w:color="auto"/>
                                                      </w:divBdr>
                                                    </w:div>
                                                    <w:div w:id="2013799560">
                                                      <w:marLeft w:val="300"/>
                                                      <w:marRight w:val="0"/>
                                                      <w:marTop w:val="0"/>
                                                      <w:marBottom w:val="0"/>
                                                      <w:divBdr>
                                                        <w:top w:val="none" w:sz="0" w:space="0" w:color="auto"/>
                                                        <w:left w:val="none" w:sz="0" w:space="0" w:color="auto"/>
                                                        <w:bottom w:val="none" w:sz="0" w:space="0" w:color="auto"/>
                                                        <w:right w:val="none" w:sz="0" w:space="0" w:color="auto"/>
                                                      </w:divBdr>
                                                    </w:div>
                                                    <w:div w:id="223613508">
                                                      <w:marLeft w:val="300"/>
                                                      <w:marRight w:val="0"/>
                                                      <w:marTop w:val="0"/>
                                                      <w:marBottom w:val="0"/>
                                                      <w:divBdr>
                                                        <w:top w:val="none" w:sz="0" w:space="0" w:color="auto"/>
                                                        <w:left w:val="none" w:sz="0" w:space="0" w:color="auto"/>
                                                        <w:bottom w:val="none" w:sz="0" w:space="0" w:color="auto"/>
                                                        <w:right w:val="none" w:sz="0" w:space="0" w:color="auto"/>
                                                      </w:divBdr>
                                                    </w:div>
                                                    <w:div w:id="1341539988">
                                                      <w:marLeft w:val="0"/>
                                                      <w:marRight w:val="0"/>
                                                      <w:marTop w:val="0"/>
                                                      <w:marBottom w:val="0"/>
                                                      <w:divBdr>
                                                        <w:top w:val="none" w:sz="0" w:space="0" w:color="auto"/>
                                                        <w:left w:val="none" w:sz="0" w:space="0" w:color="auto"/>
                                                        <w:bottom w:val="none" w:sz="0" w:space="0" w:color="auto"/>
                                                        <w:right w:val="none" w:sz="0" w:space="0" w:color="auto"/>
                                                      </w:divBdr>
                                                    </w:div>
                                                    <w:div w:id="1107506130">
                                                      <w:marLeft w:val="60"/>
                                                      <w:marRight w:val="0"/>
                                                      <w:marTop w:val="0"/>
                                                      <w:marBottom w:val="0"/>
                                                      <w:divBdr>
                                                        <w:top w:val="none" w:sz="0" w:space="0" w:color="auto"/>
                                                        <w:left w:val="none" w:sz="0" w:space="0" w:color="auto"/>
                                                        <w:bottom w:val="none" w:sz="0" w:space="0" w:color="auto"/>
                                                        <w:right w:val="none" w:sz="0" w:space="0" w:color="auto"/>
                                                      </w:divBdr>
                                                    </w:div>
                                                  </w:divsChild>
                                                </w:div>
                                                <w:div w:id="394478000">
                                                  <w:marLeft w:val="0"/>
                                                  <w:marRight w:val="0"/>
                                                  <w:marTop w:val="0"/>
                                                  <w:marBottom w:val="0"/>
                                                  <w:divBdr>
                                                    <w:top w:val="none" w:sz="0" w:space="0" w:color="auto"/>
                                                    <w:left w:val="none" w:sz="0" w:space="0" w:color="auto"/>
                                                    <w:bottom w:val="none" w:sz="0" w:space="0" w:color="auto"/>
                                                    <w:right w:val="none" w:sz="0" w:space="0" w:color="auto"/>
                                                  </w:divBdr>
                                                  <w:divsChild>
                                                    <w:div w:id="39745268">
                                                      <w:marLeft w:val="0"/>
                                                      <w:marRight w:val="0"/>
                                                      <w:marTop w:val="120"/>
                                                      <w:marBottom w:val="0"/>
                                                      <w:divBdr>
                                                        <w:top w:val="none" w:sz="0" w:space="0" w:color="auto"/>
                                                        <w:left w:val="none" w:sz="0" w:space="0" w:color="auto"/>
                                                        <w:bottom w:val="none" w:sz="0" w:space="0" w:color="auto"/>
                                                        <w:right w:val="none" w:sz="0" w:space="0" w:color="auto"/>
                                                      </w:divBdr>
                                                      <w:divsChild>
                                                        <w:div w:id="906695681">
                                                          <w:marLeft w:val="0"/>
                                                          <w:marRight w:val="0"/>
                                                          <w:marTop w:val="0"/>
                                                          <w:marBottom w:val="0"/>
                                                          <w:divBdr>
                                                            <w:top w:val="none" w:sz="0" w:space="0" w:color="auto"/>
                                                            <w:left w:val="none" w:sz="0" w:space="0" w:color="auto"/>
                                                            <w:bottom w:val="none" w:sz="0" w:space="0" w:color="auto"/>
                                                            <w:right w:val="none" w:sz="0" w:space="0" w:color="auto"/>
                                                          </w:divBdr>
                                                          <w:divsChild>
                                                            <w:div w:id="856382979">
                                                              <w:marLeft w:val="0"/>
                                                              <w:marRight w:val="0"/>
                                                              <w:marTop w:val="0"/>
                                                              <w:marBottom w:val="0"/>
                                                              <w:divBdr>
                                                                <w:top w:val="none" w:sz="0" w:space="0" w:color="auto"/>
                                                                <w:left w:val="none" w:sz="0" w:space="0" w:color="auto"/>
                                                                <w:bottom w:val="none" w:sz="0" w:space="0" w:color="auto"/>
                                                                <w:right w:val="none" w:sz="0" w:space="0" w:color="auto"/>
                                                              </w:divBdr>
                                                              <w:divsChild>
                                                                <w:div w:id="1803227887">
                                                                  <w:marLeft w:val="0"/>
                                                                  <w:marRight w:val="0"/>
                                                                  <w:marTop w:val="0"/>
                                                                  <w:marBottom w:val="0"/>
                                                                  <w:divBdr>
                                                                    <w:top w:val="none" w:sz="0" w:space="0" w:color="auto"/>
                                                                    <w:left w:val="none" w:sz="0" w:space="0" w:color="auto"/>
                                                                    <w:bottom w:val="none" w:sz="0" w:space="0" w:color="auto"/>
                                                                    <w:right w:val="none" w:sz="0" w:space="0" w:color="auto"/>
                                                                  </w:divBdr>
                                                                </w:div>
                                                                <w:div w:id="1924415429">
                                                                  <w:marLeft w:val="0"/>
                                                                  <w:marRight w:val="0"/>
                                                                  <w:marTop w:val="0"/>
                                                                  <w:marBottom w:val="0"/>
                                                                  <w:divBdr>
                                                                    <w:top w:val="none" w:sz="0" w:space="0" w:color="auto"/>
                                                                    <w:left w:val="none" w:sz="0" w:space="0" w:color="auto"/>
                                                                    <w:bottom w:val="none" w:sz="0" w:space="0" w:color="auto"/>
                                                                    <w:right w:val="none" w:sz="0" w:space="0" w:color="auto"/>
                                                                  </w:divBdr>
                                                                </w:div>
                                                                <w:div w:id="177738446">
                                                                  <w:marLeft w:val="0"/>
                                                                  <w:marRight w:val="0"/>
                                                                  <w:marTop w:val="0"/>
                                                                  <w:marBottom w:val="0"/>
                                                                  <w:divBdr>
                                                                    <w:top w:val="none" w:sz="0" w:space="0" w:color="auto"/>
                                                                    <w:left w:val="none" w:sz="0" w:space="0" w:color="auto"/>
                                                                    <w:bottom w:val="none" w:sz="0" w:space="0" w:color="auto"/>
                                                                    <w:right w:val="none" w:sz="0" w:space="0" w:color="auto"/>
                                                                  </w:divBdr>
                                                                </w:div>
                                                                <w:div w:id="2104065431">
                                                                  <w:marLeft w:val="0"/>
                                                                  <w:marRight w:val="0"/>
                                                                  <w:marTop w:val="0"/>
                                                                  <w:marBottom w:val="0"/>
                                                                  <w:divBdr>
                                                                    <w:top w:val="none" w:sz="0" w:space="0" w:color="auto"/>
                                                                    <w:left w:val="none" w:sz="0" w:space="0" w:color="auto"/>
                                                                    <w:bottom w:val="none" w:sz="0" w:space="0" w:color="auto"/>
                                                                    <w:right w:val="none" w:sz="0" w:space="0" w:color="auto"/>
                                                                  </w:divBdr>
                                                                </w:div>
                                                                <w:div w:id="1134560417">
                                                                  <w:marLeft w:val="0"/>
                                                                  <w:marRight w:val="0"/>
                                                                  <w:marTop w:val="0"/>
                                                                  <w:marBottom w:val="0"/>
                                                                  <w:divBdr>
                                                                    <w:top w:val="none" w:sz="0" w:space="0" w:color="auto"/>
                                                                    <w:left w:val="none" w:sz="0" w:space="0" w:color="auto"/>
                                                                    <w:bottom w:val="none" w:sz="0" w:space="0" w:color="auto"/>
                                                                    <w:right w:val="none" w:sz="0" w:space="0" w:color="auto"/>
                                                                  </w:divBdr>
                                                                </w:div>
                                                                <w:div w:id="337969683">
                                                                  <w:marLeft w:val="0"/>
                                                                  <w:marRight w:val="0"/>
                                                                  <w:marTop w:val="0"/>
                                                                  <w:marBottom w:val="0"/>
                                                                  <w:divBdr>
                                                                    <w:top w:val="none" w:sz="0" w:space="0" w:color="auto"/>
                                                                    <w:left w:val="none" w:sz="0" w:space="0" w:color="auto"/>
                                                                    <w:bottom w:val="none" w:sz="0" w:space="0" w:color="auto"/>
                                                                    <w:right w:val="none" w:sz="0" w:space="0" w:color="auto"/>
                                                                  </w:divBdr>
                                                                </w:div>
                                                                <w:div w:id="1535773845">
                                                                  <w:marLeft w:val="0"/>
                                                                  <w:marRight w:val="0"/>
                                                                  <w:marTop w:val="0"/>
                                                                  <w:marBottom w:val="0"/>
                                                                  <w:divBdr>
                                                                    <w:top w:val="none" w:sz="0" w:space="0" w:color="auto"/>
                                                                    <w:left w:val="none" w:sz="0" w:space="0" w:color="auto"/>
                                                                    <w:bottom w:val="none" w:sz="0" w:space="0" w:color="auto"/>
                                                                    <w:right w:val="none" w:sz="0" w:space="0" w:color="auto"/>
                                                                  </w:divBdr>
                                                                  <w:divsChild>
                                                                    <w:div w:id="443352967">
                                                                      <w:marLeft w:val="0"/>
                                                                      <w:marRight w:val="0"/>
                                                                      <w:marTop w:val="0"/>
                                                                      <w:marBottom w:val="0"/>
                                                                      <w:divBdr>
                                                                        <w:top w:val="none" w:sz="0" w:space="0" w:color="auto"/>
                                                                        <w:left w:val="none" w:sz="0" w:space="0" w:color="auto"/>
                                                                        <w:bottom w:val="none" w:sz="0" w:space="0" w:color="auto"/>
                                                                        <w:right w:val="none" w:sz="0" w:space="0" w:color="auto"/>
                                                                      </w:divBdr>
                                                                      <w:divsChild>
                                                                        <w:div w:id="1885025815">
                                                                          <w:marLeft w:val="0"/>
                                                                          <w:marRight w:val="0"/>
                                                                          <w:marTop w:val="0"/>
                                                                          <w:marBottom w:val="0"/>
                                                                          <w:divBdr>
                                                                            <w:top w:val="none" w:sz="0" w:space="0" w:color="auto"/>
                                                                            <w:left w:val="none" w:sz="0" w:space="0" w:color="auto"/>
                                                                            <w:bottom w:val="none" w:sz="0" w:space="0" w:color="auto"/>
                                                                            <w:right w:val="none" w:sz="0" w:space="0" w:color="auto"/>
                                                                          </w:divBdr>
                                                                          <w:divsChild>
                                                                            <w:div w:id="341932090">
                                                                              <w:marLeft w:val="0"/>
                                                                              <w:marRight w:val="0"/>
                                                                              <w:marTop w:val="0"/>
                                                                              <w:marBottom w:val="0"/>
                                                                              <w:divBdr>
                                                                                <w:top w:val="none" w:sz="0" w:space="0" w:color="auto"/>
                                                                                <w:left w:val="none" w:sz="0" w:space="0" w:color="auto"/>
                                                                                <w:bottom w:val="none" w:sz="0" w:space="0" w:color="auto"/>
                                                                                <w:right w:val="none" w:sz="0" w:space="0" w:color="auto"/>
                                                                              </w:divBdr>
                                                                              <w:divsChild>
                                                                                <w:div w:id="305934233">
                                                                                  <w:marLeft w:val="0"/>
                                                                                  <w:marRight w:val="0"/>
                                                                                  <w:marTop w:val="0"/>
                                                                                  <w:marBottom w:val="0"/>
                                                                                  <w:divBdr>
                                                                                    <w:top w:val="none" w:sz="0" w:space="0" w:color="auto"/>
                                                                                    <w:left w:val="none" w:sz="0" w:space="0" w:color="auto"/>
                                                                                    <w:bottom w:val="none" w:sz="0" w:space="0" w:color="auto"/>
                                                                                    <w:right w:val="none" w:sz="0" w:space="0" w:color="auto"/>
                                                                                  </w:divBdr>
                                                                                  <w:divsChild>
                                                                                    <w:div w:id="382143059">
                                                                                      <w:marLeft w:val="0"/>
                                                                                      <w:marRight w:val="0"/>
                                                                                      <w:marTop w:val="0"/>
                                                                                      <w:marBottom w:val="0"/>
                                                                                      <w:divBdr>
                                                                                        <w:top w:val="none" w:sz="0" w:space="0" w:color="auto"/>
                                                                                        <w:left w:val="none" w:sz="0" w:space="0" w:color="auto"/>
                                                                                        <w:bottom w:val="none" w:sz="0" w:space="0" w:color="auto"/>
                                                                                        <w:right w:val="none" w:sz="0" w:space="0" w:color="auto"/>
                                                                                      </w:divBdr>
                                                                                      <w:divsChild>
                                                                                        <w:div w:id="1802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Siembab</dc:creator>
  <cp:keywords/>
  <dc:description/>
  <cp:lastModifiedBy>Lisa Siembab</cp:lastModifiedBy>
  <cp:revision>1</cp:revision>
  <dcterms:created xsi:type="dcterms:W3CDTF">2020-03-25T14:19:00Z</dcterms:created>
  <dcterms:modified xsi:type="dcterms:W3CDTF">2020-03-25T14:22:00Z</dcterms:modified>
</cp:coreProperties>
</file>